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1"/>
        <w:gridCol w:w="857"/>
        <w:gridCol w:w="857"/>
        <w:gridCol w:w="1340"/>
      </w:tblGrid>
      <w:tr w:rsidR="00283D12" w:rsidTr="00D67E75">
        <w:trPr>
          <w:trHeight w:val="300"/>
        </w:trPr>
        <w:tc>
          <w:tcPr>
            <w:tcW w:w="8025" w:type="dxa"/>
            <w:gridSpan w:val="4"/>
            <w:noWrap/>
            <w:vAlign w:val="bottom"/>
          </w:tcPr>
          <w:p w:rsidR="00283D12" w:rsidRPr="000619C4" w:rsidRDefault="00283D12" w:rsidP="00283D12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0619C4">
              <w:rPr>
                <w:szCs w:val="24"/>
              </w:rPr>
              <w:t>ORDENANZA V - Nº 46</w:t>
            </w:r>
          </w:p>
          <w:p w:rsidR="00283D12" w:rsidRPr="000619C4" w:rsidRDefault="00283D12" w:rsidP="00283D12"/>
          <w:p w:rsidR="00283D12" w:rsidRPr="000619C4" w:rsidRDefault="00F667EA" w:rsidP="00D67E75">
            <w:pPr>
              <w:jc w:val="center"/>
              <w:rPr>
                <w:rFonts w:cs="Calibri"/>
                <w:bCs/>
                <w:color w:val="000000"/>
                <w:sz w:val="20"/>
                <w:lang w:val="es-US" w:eastAsia="es-AR"/>
              </w:rPr>
            </w:pPr>
            <w:r w:rsidRPr="000619C4">
              <w:rPr>
                <w:rFonts w:cs="Calibri"/>
                <w:bCs/>
                <w:color w:val="000000"/>
                <w:sz w:val="20"/>
                <w:lang w:val="es-US" w:eastAsia="es-AR"/>
              </w:rPr>
              <w:t>PLANILLA ANEXA</w:t>
            </w:r>
            <w:r w:rsidR="00283D12" w:rsidRPr="000619C4">
              <w:rPr>
                <w:rFonts w:cs="Calibri"/>
                <w:bCs/>
                <w:color w:val="000000"/>
                <w:sz w:val="20"/>
                <w:lang w:val="es-US" w:eastAsia="es-AR"/>
              </w:rPr>
              <w:t xml:space="preserve"> III</w:t>
            </w:r>
          </w:p>
        </w:tc>
      </w:tr>
      <w:tr w:rsidR="00283D12" w:rsidTr="00D67E75">
        <w:trPr>
          <w:trHeight w:val="300"/>
        </w:trPr>
        <w:tc>
          <w:tcPr>
            <w:tcW w:w="8025" w:type="dxa"/>
            <w:gridSpan w:val="4"/>
            <w:noWrap/>
            <w:vAlign w:val="bottom"/>
            <w:hideMark/>
          </w:tcPr>
          <w:p w:rsidR="00283D12" w:rsidRPr="000619C4" w:rsidRDefault="00283D12" w:rsidP="00D67E75">
            <w:pPr>
              <w:jc w:val="center"/>
              <w:rPr>
                <w:rFonts w:cs="Calibri"/>
                <w:bCs/>
                <w:color w:val="000000"/>
                <w:sz w:val="20"/>
                <w:lang w:val="es-US" w:eastAsia="es-AR"/>
              </w:rPr>
            </w:pPr>
            <w:r w:rsidRPr="000619C4">
              <w:rPr>
                <w:rFonts w:cs="Calibri"/>
                <w:bCs/>
                <w:color w:val="000000"/>
                <w:sz w:val="20"/>
                <w:lang w:val="es-US" w:eastAsia="es-AR"/>
              </w:rPr>
              <w:t>EJERCICIO FINANCIERO 2021 - HONORABLE CONCEJO DELIBERANTE</w:t>
            </w:r>
          </w:p>
        </w:tc>
      </w:tr>
      <w:tr w:rsidR="00283D12" w:rsidTr="00D67E75">
        <w:trPr>
          <w:trHeight w:val="300"/>
        </w:trPr>
        <w:tc>
          <w:tcPr>
            <w:tcW w:w="8025" w:type="dxa"/>
            <w:gridSpan w:val="4"/>
            <w:noWrap/>
            <w:vAlign w:val="bottom"/>
            <w:hideMark/>
          </w:tcPr>
          <w:p w:rsidR="00283D12" w:rsidRPr="000619C4" w:rsidRDefault="00283D12" w:rsidP="00D67E75">
            <w:pPr>
              <w:jc w:val="center"/>
              <w:rPr>
                <w:rFonts w:cs="Calibri"/>
                <w:bCs/>
                <w:color w:val="000000"/>
                <w:sz w:val="20"/>
                <w:lang w:val="es-US" w:eastAsia="es-AR"/>
              </w:rPr>
            </w:pPr>
            <w:r w:rsidRPr="000619C4">
              <w:rPr>
                <w:rFonts w:cs="Calibri"/>
                <w:bCs/>
                <w:color w:val="000000"/>
                <w:sz w:val="20"/>
                <w:lang w:val="es-US" w:eastAsia="es-AR"/>
              </w:rPr>
              <w:t xml:space="preserve">EROGACIONES CORRIENTES - GASTOS DE FUNCIONAMIENTO - </w:t>
            </w:r>
          </w:p>
        </w:tc>
      </w:tr>
      <w:tr w:rsidR="00283D12" w:rsidTr="00D67E75">
        <w:trPr>
          <w:trHeight w:val="203"/>
        </w:trPr>
        <w:tc>
          <w:tcPr>
            <w:tcW w:w="8025" w:type="dxa"/>
            <w:gridSpan w:val="4"/>
            <w:noWrap/>
            <w:vAlign w:val="bottom"/>
            <w:hideMark/>
          </w:tcPr>
          <w:p w:rsidR="00283D12" w:rsidRPr="000619C4" w:rsidRDefault="00283D12" w:rsidP="00D67E75">
            <w:pPr>
              <w:jc w:val="center"/>
              <w:rPr>
                <w:rFonts w:cs="Calibri"/>
                <w:bCs/>
                <w:color w:val="000000"/>
                <w:sz w:val="20"/>
                <w:lang w:val="es-US" w:eastAsia="es-AR"/>
              </w:rPr>
            </w:pPr>
            <w:r w:rsidRPr="000619C4">
              <w:rPr>
                <w:rFonts w:cs="Calibri"/>
                <w:bCs/>
                <w:color w:val="000000"/>
                <w:sz w:val="20"/>
                <w:lang w:val="es-US" w:eastAsia="es-AR"/>
              </w:rPr>
              <w:t>GASTOS EN PERSONAL</w:t>
            </w:r>
          </w:p>
          <w:p w:rsidR="00283D12" w:rsidRPr="000619C4" w:rsidRDefault="00283D12" w:rsidP="00D67E75">
            <w:pPr>
              <w:jc w:val="center"/>
              <w:rPr>
                <w:rFonts w:cs="Calibri"/>
                <w:bCs/>
                <w:i/>
                <w:iCs/>
                <w:color w:val="000000"/>
                <w:sz w:val="20"/>
                <w:lang w:val="es-US" w:eastAsia="es-AR"/>
              </w:rPr>
            </w:pPr>
            <w:r w:rsidRPr="000619C4">
              <w:rPr>
                <w:rFonts w:cs="Calibri"/>
                <w:bCs/>
                <w:i/>
                <w:iCs/>
                <w:color w:val="000000"/>
                <w:sz w:val="20"/>
                <w:lang w:val="es-US" w:eastAsia="es-AR"/>
              </w:rPr>
              <w:t>Planta Temporaria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283D12" w:rsidTr="00D67E75">
        <w:trPr>
          <w:trHeight w:val="209"/>
        </w:trPr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283D12" w:rsidRDefault="00283D12" w:rsidP="00D67E75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  <w:t>CONCEPTO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283D12" w:rsidRDefault="00283D12" w:rsidP="00D67E75">
            <w:pPr>
              <w:jc w:val="center"/>
              <w:rPr>
                <w:rFonts w:cs="Calibri"/>
                <w:b/>
                <w:b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ANUAL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jc w:val="center"/>
              <w:rPr>
                <w:rFonts w:cs="Calibri"/>
                <w:b/>
                <w:b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 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 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  <w:t xml:space="preserve">           Conceptos Remunerativos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center"/>
              <w:rPr>
                <w:rFonts w:cs="Calibri"/>
                <w:b/>
                <w:b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 </w:t>
            </w:r>
          </w:p>
        </w:tc>
      </w:tr>
      <w:tr w:rsidR="00283D12" w:rsidTr="00D67E75">
        <w:trPr>
          <w:trHeight w:val="300"/>
        </w:trPr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ASIG. DE LA CATEGORÍA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51.102.793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ASIGNACION POR FUNCIÓN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170.732</w:t>
            </w:r>
          </w:p>
        </w:tc>
      </w:tr>
      <w:tr w:rsidR="00283D12" w:rsidTr="00D67E75">
        <w:trPr>
          <w:trHeight w:val="300"/>
        </w:trPr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ANTIGÜEDAD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2.889.182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TÍTULO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1.858.649</w:t>
            </w:r>
          </w:p>
        </w:tc>
      </w:tr>
      <w:tr w:rsidR="00283D12" w:rsidTr="00D67E75">
        <w:trPr>
          <w:trHeight w:val="300"/>
        </w:trPr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BONIF.RESP. FUNCIONAL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92.130</w:t>
            </w:r>
          </w:p>
        </w:tc>
      </w:tr>
      <w:tr w:rsidR="00283D12" w:rsidTr="00D67E75">
        <w:trPr>
          <w:trHeight w:val="300"/>
        </w:trPr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BONIF. POR S.C.D.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38.803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TAREAS ESPECIALIZADAS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28.973.973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ASIG. ESP. MANEJO DE FONDOS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286.627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INCREM. REMUNERATIVO DCTO. Nº 81/08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514.179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REMUN. DCTO. 220/08 - 370/11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1.308.336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CARGO MAYOR JERARQUÍA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33.824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Pr="008A48B1" w:rsidRDefault="00283D12" w:rsidP="00D67E75">
            <w:pPr>
              <w:rPr>
                <w:sz w:val="20"/>
                <w:lang w:val="en-US" w:eastAsia="es-AR"/>
              </w:rPr>
            </w:pPr>
            <w:r w:rsidRPr="008A48B1">
              <w:rPr>
                <w:sz w:val="20"/>
                <w:lang w:val="en-US" w:eastAsia="es-AR"/>
              </w:rPr>
              <w:t>ADIC. REM. PARIT</w:t>
            </w:r>
            <w:proofErr w:type="gramStart"/>
            <w:r w:rsidRPr="008A48B1">
              <w:rPr>
                <w:sz w:val="20"/>
                <w:lang w:val="en-US" w:eastAsia="es-AR"/>
              </w:rPr>
              <w:t>./</w:t>
            </w:r>
            <w:proofErr w:type="gramEnd"/>
            <w:r w:rsidRPr="008A48B1">
              <w:rPr>
                <w:sz w:val="20"/>
                <w:lang w:val="en-US" w:eastAsia="es-AR"/>
              </w:rPr>
              <w:t>21 – DCTO. N° 123/21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5.122.300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SUELDO ANUAL COMPLEMENTARIO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7.697.729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CONTRIBUCIÓN PATRONAL DE JUBILACIÓN 10 %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13.070.744</w:t>
            </w:r>
          </w:p>
        </w:tc>
      </w:tr>
      <w:tr w:rsidR="00283D12" w:rsidTr="00D67E75">
        <w:trPr>
          <w:trHeight w:val="8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CONTRIBUCIÓN PATRONAL DE OBRA SOCIAL 2 %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1.742.766</w:t>
            </w:r>
          </w:p>
        </w:tc>
      </w:tr>
      <w:tr w:rsidR="00283D12" w:rsidTr="00D67E75">
        <w:trPr>
          <w:trHeight w:val="8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283D12" w:rsidTr="00D67E75">
        <w:trPr>
          <w:trHeight w:val="80"/>
        </w:trPr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  <w:t xml:space="preserve">                         Sub-Total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114.902.767</w:t>
            </w:r>
          </w:p>
        </w:tc>
      </w:tr>
      <w:tr w:rsidR="00283D12" w:rsidTr="00D67E75">
        <w:trPr>
          <w:trHeight w:val="137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  <w:t xml:space="preserve">         Conceptos No Remunerativos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TOTAL ASIG. FAMILIARES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973.543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COMP. CORRECTOR ORD. 926/02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1.572.303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NO REM. POR CAP. LABORAL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39.338.820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NO REM. MAY. DEDICACIÓN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23.179.768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NO REM. DCTO. N° 87/15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3.375.624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REFRIGERIO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849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NO REMUN. DCTO. N° 119/14, 581/15, 137-594/16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13.502.496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INCREM. NO REMUNERATIVO DCTO. Nº 81/08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776.916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NO REMUN. NO BONIF. DCTO. N° 233/20</w:t>
            </w:r>
          </w:p>
        </w:tc>
        <w:tc>
          <w:tcPr>
            <w:tcW w:w="857" w:type="dxa"/>
            <w:noWrap/>
            <w:vAlign w:val="bottom"/>
          </w:tcPr>
          <w:p w:rsidR="00283D12" w:rsidRDefault="00283D12" w:rsidP="00D67E75">
            <w:pPr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</w:tcPr>
          <w:p w:rsidR="00283D12" w:rsidRDefault="00283D12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16.878.120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 w:rsidRPr="008A48B1">
              <w:rPr>
                <w:sz w:val="20"/>
                <w:lang w:val="en-US" w:eastAsia="es-AR"/>
              </w:rPr>
              <w:t>ADIC. NO REM. PARIT</w:t>
            </w:r>
            <w:proofErr w:type="gramStart"/>
            <w:r w:rsidRPr="008A48B1">
              <w:rPr>
                <w:sz w:val="20"/>
                <w:lang w:val="en-US" w:eastAsia="es-AR"/>
              </w:rPr>
              <w:t>./</w:t>
            </w:r>
            <w:proofErr w:type="gramEnd"/>
            <w:r w:rsidRPr="008A48B1">
              <w:rPr>
                <w:sz w:val="20"/>
                <w:lang w:val="en-US" w:eastAsia="es-AR"/>
              </w:rPr>
              <w:t xml:space="preserve">21 – DCTO. </w:t>
            </w:r>
            <w:r>
              <w:rPr>
                <w:sz w:val="20"/>
                <w:lang w:val="es-US" w:eastAsia="es-AR"/>
              </w:rPr>
              <w:t>N° 123/21</w:t>
            </w:r>
          </w:p>
        </w:tc>
        <w:tc>
          <w:tcPr>
            <w:tcW w:w="857" w:type="dxa"/>
            <w:noWrap/>
            <w:vAlign w:val="bottom"/>
          </w:tcPr>
          <w:p w:rsidR="00283D12" w:rsidRDefault="00283D12" w:rsidP="00D67E75">
            <w:pPr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</w:tcPr>
          <w:p w:rsidR="00283D12" w:rsidRDefault="00283D12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13.261.380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 w:rsidRPr="008A48B1">
              <w:rPr>
                <w:sz w:val="20"/>
                <w:lang w:val="en-US" w:eastAsia="es-AR"/>
              </w:rPr>
              <w:t>ADIC. NO REM. PARIT</w:t>
            </w:r>
            <w:proofErr w:type="gramStart"/>
            <w:r w:rsidRPr="008A48B1">
              <w:rPr>
                <w:sz w:val="20"/>
                <w:lang w:val="en-US" w:eastAsia="es-AR"/>
              </w:rPr>
              <w:t>./</w:t>
            </w:r>
            <w:proofErr w:type="gramEnd"/>
            <w:r w:rsidRPr="008A48B1">
              <w:rPr>
                <w:sz w:val="20"/>
                <w:lang w:val="en-US" w:eastAsia="es-AR"/>
              </w:rPr>
              <w:t xml:space="preserve">21 – DCTO. </w:t>
            </w:r>
            <w:r>
              <w:rPr>
                <w:sz w:val="20"/>
                <w:lang w:val="es-US" w:eastAsia="es-AR"/>
              </w:rPr>
              <w:t>N° 69/21</w:t>
            </w:r>
          </w:p>
        </w:tc>
        <w:tc>
          <w:tcPr>
            <w:tcW w:w="857" w:type="dxa"/>
            <w:noWrap/>
            <w:vAlign w:val="bottom"/>
          </w:tcPr>
          <w:p w:rsidR="00283D12" w:rsidRDefault="00283D12" w:rsidP="00D67E75">
            <w:pPr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</w:tcPr>
          <w:p w:rsidR="00283D12" w:rsidRDefault="00283D12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22.504.160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NO REMUN. DCTO. N° 131/17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14.627.704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NO REMUN. DCTO. Nº 094/2020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8.439.060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NO REMUNERATIVO ORD. 1790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1.108.228</w:t>
            </w:r>
          </w:p>
        </w:tc>
      </w:tr>
      <w:tr w:rsidR="00283D12" w:rsidTr="00D67E75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NO REMUNERATIVO DCTO. 19/08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562.604</w:t>
            </w:r>
          </w:p>
        </w:tc>
      </w:tr>
      <w:tr w:rsidR="00283D12" w:rsidTr="00D67E75">
        <w:trPr>
          <w:trHeight w:val="300"/>
        </w:trPr>
        <w:tc>
          <w:tcPr>
            <w:tcW w:w="6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ADIC. NO REMUNERATIVO DCTO. 250/19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11.252.080</w:t>
            </w:r>
          </w:p>
        </w:tc>
      </w:tr>
      <w:tr w:rsidR="00283D12" w:rsidTr="00D67E75">
        <w:trPr>
          <w:trHeight w:val="8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SAC C.N.R.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9.655.247</w:t>
            </w:r>
          </w:p>
        </w:tc>
      </w:tr>
      <w:tr w:rsidR="00283D12" w:rsidTr="00D67E75">
        <w:trPr>
          <w:trHeight w:val="8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  <w:r>
              <w:rPr>
                <w:sz w:val="20"/>
                <w:lang w:val="es-US" w:eastAsia="es-AR"/>
              </w:rPr>
              <w:t>TICKETS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77.532.000</w:t>
            </w:r>
          </w:p>
        </w:tc>
      </w:tr>
      <w:tr w:rsidR="00283D12" w:rsidTr="00D67E75">
        <w:trPr>
          <w:trHeight w:val="8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283D12" w:rsidTr="00D67E75">
        <w:trPr>
          <w:trHeight w:val="80"/>
        </w:trPr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  <w:t xml:space="preserve">                         Sub-Total</w:t>
            </w:r>
          </w:p>
        </w:tc>
        <w:tc>
          <w:tcPr>
            <w:tcW w:w="857" w:type="dxa"/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b/>
                <w:bCs/>
                <w:i/>
                <w:iCs/>
                <w:color w:val="000000"/>
                <w:lang w:val="es-US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258.540.901</w:t>
            </w:r>
          </w:p>
        </w:tc>
      </w:tr>
      <w:tr w:rsidR="00283D12" w:rsidTr="00D67E75">
        <w:trPr>
          <w:trHeight w:val="80"/>
        </w:trPr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TOTAL GENERAL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3D12" w:rsidRDefault="00283D12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D12" w:rsidRDefault="00283D12" w:rsidP="00D67E75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u w:val="single"/>
                <w:lang w:val="es-US" w:eastAsia="es-AR"/>
              </w:rPr>
              <w:t>373.443.668</w:t>
            </w:r>
          </w:p>
        </w:tc>
      </w:tr>
    </w:tbl>
    <w:p w:rsidR="00283D12" w:rsidRDefault="00283D12" w:rsidP="00283D12">
      <w:pPr>
        <w:tabs>
          <w:tab w:val="left" w:pos="0"/>
          <w:tab w:val="left" w:pos="1562"/>
          <w:tab w:val="left" w:pos="1619"/>
          <w:tab w:val="left" w:pos="4034"/>
          <w:tab w:val="left" w:pos="5503"/>
          <w:tab w:val="left" w:pos="5883"/>
          <w:tab w:val="left" w:pos="7458"/>
          <w:tab w:val="left" w:pos="8649"/>
        </w:tabs>
        <w:spacing w:line="360" w:lineRule="auto"/>
        <w:ind w:right="126"/>
        <w:rPr>
          <w:rFonts w:eastAsia="Calibri"/>
          <w:sz w:val="20"/>
          <w:lang w:val="es-AR" w:eastAsia="en-US"/>
        </w:rPr>
      </w:pPr>
    </w:p>
    <w:sectPr w:rsidR="00283D12" w:rsidSect="004E3EDA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2"/>
    <w:rsid w:val="000619C4"/>
    <w:rsid w:val="002758AC"/>
    <w:rsid w:val="00283D12"/>
    <w:rsid w:val="004E3EDA"/>
    <w:rsid w:val="00C54272"/>
    <w:rsid w:val="00CF0F1F"/>
    <w:rsid w:val="00D00834"/>
    <w:rsid w:val="00EB74BE"/>
    <w:rsid w:val="00F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10</cp:revision>
  <dcterms:created xsi:type="dcterms:W3CDTF">2021-12-07T13:24:00Z</dcterms:created>
  <dcterms:modified xsi:type="dcterms:W3CDTF">2022-11-09T11:23:00Z</dcterms:modified>
</cp:coreProperties>
</file>